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D0C8A" w14:textId="5B31F6AB" w:rsidR="00EA5862" w:rsidRPr="00EA5862" w:rsidRDefault="00EA5862" w:rsidP="00EA5862">
      <w:pPr>
        <w:spacing w:after="0" w:line="240" w:lineRule="auto"/>
        <w:contextualSpacing/>
        <w:rPr>
          <w:rFonts w:ascii="Arial" w:eastAsia="Arial" w:hAnsi="Arial" w:cs="Arial"/>
          <w:b/>
          <w:bCs/>
          <w:sz w:val="36"/>
          <w:szCs w:val="36"/>
        </w:rPr>
      </w:pPr>
      <w:r w:rsidRPr="00EA5862">
        <w:rPr>
          <w:rFonts w:ascii="Arial" w:eastAsia="Arial" w:hAnsi="Arial" w:cs="Arial"/>
          <w:b/>
          <w:bCs/>
          <w:sz w:val="36"/>
          <w:szCs w:val="36"/>
        </w:rPr>
        <w:t>Accessibility Guidance Checklist</w:t>
      </w:r>
    </w:p>
    <w:p w14:paraId="59295A89" w14:textId="6AEE978E" w:rsidR="004A2CCE" w:rsidRPr="00EA5862" w:rsidRDefault="16A9111A" w:rsidP="00EA5862">
      <w:pPr>
        <w:spacing w:after="0" w:line="240" w:lineRule="auto"/>
        <w:contextualSpacing/>
        <w:rPr>
          <w:rFonts w:ascii="Arial" w:eastAsia="Calibri" w:hAnsi="Arial" w:cs="Arial"/>
        </w:rPr>
      </w:pPr>
      <w:r w:rsidRPr="00EA5862">
        <w:rPr>
          <w:rFonts w:ascii="Arial" w:eastAsia="Arial" w:hAnsi="Arial" w:cs="Arial"/>
          <w:b/>
          <w:bCs/>
          <w:sz w:val="32"/>
          <w:szCs w:val="32"/>
        </w:rPr>
        <w:t>How do people find your church?</w:t>
      </w:r>
    </w:p>
    <w:p w14:paraId="2CC46ACF" w14:textId="3B6638BE" w:rsidR="00EA5862" w:rsidRPr="00EA5862" w:rsidRDefault="00EA5862" w:rsidP="00EA5862">
      <w:pPr>
        <w:spacing w:after="0" w:line="240" w:lineRule="auto"/>
        <w:contextualSpacing/>
        <w:rPr>
          <w:rFonts w:ascii="Arial" w:eastAsia="Arial" w:hAnsi="Arial" w:cs="Arial"/>
          <w:sz w:val="28"/>
          <w:szCs w:val="28"/>
        </w:rPr>
      </w:pPr>
      <w:r w:rsidRPr="00EA5862">
        <w:rPr>
          <w:rFonts w:ascii="Arial" w:eastAsia="Arial" w:hAnsi="Arial" w:cs="Arial"/>
          <w:sz w:val="28"/>
          <w:szCs w:val="28"/>
        </w:rPr>
        <w:t xml:space="preserve">This checklist provides some basic advice you can apply to help those seeking information about the </w:t>
      </w:r>
      <w:r w:rsidR="00911CAF">
        <w:rPr>
          <w:rFonts w:ascii="Arial" w:eastAsia="Arial" w:hAnsi="Arial" w:cs="Arial"/>
          <w:sz w:val="28"/>
          <w:szCs w:val="28"/>
        </w:rPr>
        <w:t xml:space="preserve">general </w:t>
      </w:r>
      <w:r w:rsidRPr="00EA5862">
        <w:rPr>
          <w:rFonts w:ascii="Arial" w:eastAsia="Arial" w:hAnsi="Arial" w:cs="Arial"/>
          <w:sz w:val="28"/>
          <w:szCs w:val="28"/>
        </w:rPr>
        <w:t xml:space="preserve">accessibility of </w:t>
      </w:r>
      <w:r w:rsidR="00E47654">
        <w:rPr>
          <w:rFonts w:ascii="Arial" w:eastAsia="Arial" w:hAnsi="Arial" w:cs="Arial"/>
          <w:sz w:val="28"/>
          <w:szCs w:val="28"/>
        </w:rPr>
        <w:t xml:space="preserve">finding </w:t>
      </w:r>
      <w:r w:rsidRPr="00EA5862">
        <w:rPr>
          <w:rFonts w:ascii="Arial" w:eastAsia="Arial" w:hAnsi="Arial" w:cs="Arial"/>
          <w:sz w:val="28"/>
          <w:szCs w:val="28"/>
        </w:rPr>
        <w:t>your church building.</w:t>
      </w:r>
    </w:p>
    <w:p w14:paraId="36D82E1D" w14:textId="77777777" w:rsidR="00EA5862" w:rsidRPr="00EA5862" w:rsidRDefault="00EA5862" w:rsidP="00EA5862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317F9D61" w14:textId="13621407" w:rsidR="004A2CCE" w:rsidRPr="00EA5862" w:rsidRDefault="16A9111A" w:rsidP="00EA5862">
      <w:pPr>
        <w:spacing w:after="0" w:line="240" w:lineRule="auto"/>
        <w:contextualSpacing/>
        <w:rPr>
          <w:rFonts w:ascii="Arial" w:eastAsia="Calibri" w:hAnsi="Arial" w:cs="Arial"/>
        </w:rPr>
      </w:pPr>
      <w:r w:rsidRPr="00EA5862">
        <w:rPr>
          <w:rFonts w:ascii="Arial" w:eastAsia="Arial" w:hAnsi="Arial" w:cs="Arial"/>
          <w:sz w:val="24"/>
          <w:szCs w:val="24"/>
        </w:rPr>
        <w:t>It is easy to assume that everyone knows where your church is and what it does, especially if you are in a village setting because so often people can see the church building from wherever they are in the village.</w:t>
      </w:r>
    </w:p>
    <w:p w14:paraId="189FB4F8" w14:textId="3B92E63C" w:rsidR="004A2CCE" w:rsidRPr="00EA5862" w:rsidRDefault="004A2CCE" w:rsidP="00EA5862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6E4C7A97" w14:textId="3010DBDB" w:rsidR="00EA5862" w:rsidRDefault="00EA5862" w:rsidP="00EA5862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However, </w:t>
      </w:r>
      <w:r w:rsidRPr="00EA5862">
        <w:rPr>
          <w:rFonts w:ascii="Arial" w:eastAsia="Arial" w:hAnsi="Arial" w:cs="Arial"/>
          <w:sz w:val="24"/>
          <w:szCs w:val="24"/>
        </w:rPr>
        <w:t xml:space="preserve">in the first instance </w:t>
      </w:r>
      <w:r>
        <w:rPr>
          <w:rFonts w:ascii="Arial" w:eastAsia="Arial" w:hAnsi="Arial" w:cs="Arial"/>
          <w:sz w:val="24"/>
          <w:szCs w:val="24"/>
        </w:rPr>
        <w:t>m</w:t>
      </w:r>
      <w:r w:rsidR="16A9111A" w:rsidRPr="00EA5862">
        <w:rPr>
          <w:rFonts w:ascii="Arial" w:eastAsia="Arial" w:hAnsi="Arial" w:cs="Arial"/>
          <w:sz w:val="24"/>
          <w:szCs w:val="24"/>
        </w:rPr>
        <w:t>any people</w:t>
      </w:r>
      <w:r w:rsidR="660281EC" w:rsidRPr="00EA5862">
        <w:rPr>
          <w:rFonts w:ascii="Arial" w:eastAsia="Arial" w:hAnsi="Arial" w:cs="Arial"/>
          <w:sz w:val="24"/>
          <w:szCs w:val="24"/>
        </w:rPr>
        <w:t xml:space="preserve"> </w:t>
      </w:r>
      <w:r w:rsidR="5CBBE496" w:rsidRPr="00EA5862">
        <w:rPr>
          <w:rFonts w:ascii="Arial" w:eastAsia="Arial" w:hAnsi="Arial" w:cs="Arial"/>
          <w:sz w:val="24"/>
          <w:szCs w:val="24"/>
        </w:rPr>
        <w:t>use</w:t>
      </w:r>
      <w:r w:rsidR="16A9111A" w:rsidRPr="00EA5862">
        <w:rPr>
          <w:rFonts w:ascii="Arial" w:eastAsia="Arial" w:hAnsi="Arial" w:cs="Arial"/>
          <w:sz w:val="24"/>
          <w:szCs w:val="24"/>
        </w:rPr>
        <w:t xml:space="preserve"> the internet to find out information about a church community</w:t>
      </w:r>
      <w:r w:rsidR="63884659" w:rsidRPr="00EA5862">
        <w:rPr>
          <w:rFonts w:ascii="Arial" w:eastAsia="Arial" w:hAnsi="Arial" w:cs="Arial"/>
          <w:sz w:val="24"/>
          <w:szCs w:val="24"/>
        </w:rPr>
        <w:t>.</w:t>
      </w:r>
      <w:r w:rsidR="2E88C3D7" w:rsidRPr="00EA586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16A9111A" w:rsidRPr="00EA5862">
        <w:rPr>
          <w:rFonts w:ascii="Arial" w:eastAsia="Arial" w:hAnsi="Arial" w:cs="Arial"/>
          <w:sz w:val="24"/>
          <w:szCs w:val="24"/>
        </w:rPr>
        <w:t xml:space="preserve">The information they find can make the difference between coming to </w:t>
      </w:r>
      <w:r>
        <w:rPr>
          <w:rFonts w:ascii="Arial" w:eastAsia="Arial" w:hAnsi="Arial" w:cs="Arial"/>
          <w:sz w:val="24"/>
          <w:szCs w:val="24"/>
        </w:rPr>
        <w:t>or</w:t>
      </w:r>
      <w:r w:rsidR="16A9111A" w:rsidRPr="00EA5862">
        <w:rPr>
          <w:rFonts w:ascii="Arial" w:eastAsia="Arial" w:hAnsi="Arial" w:cs="Arial"/>
          <w:sz w:val="24"/>
          <w:szCs w:val="24"/>
        </w:rPr>
        <w:t xml:space="preserve"> not coming to your church.</w:t>
      </w:r>
      <w:r w:rsidR="5EE9FE27" w:rsidRPr="00EA5862">
        <w:rPr>
          <w:rFonts w:ascii="Arial" w:eastAsia="Arial" w:hAnsi="Arial" w:cs="Arial"/>
          <w:sz w:val="24"/>
          <w:szCs w:val="24"/>
        </w:rPr>
        <w:t xml:space="preserve"> </w:t>
      </w:r>
    </w:p>
    <w:p w14:paraId="56CDBA94" w14:textId="77777777" w:rsidR="00EA5862" w:rsidRDefault="00EA5862" w:rsidP="00EA5862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7D1F5802" w14:textId="2D7B9ABB" w:rsidR="004A2CCE" w:rsidRPr="00EA5862" w:rsidRDefault="5EE9FE27" w:rsidP="00EA5862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  <w:r w:rsidRPr="00EA5862">
        <w:rPr>
          <w:rFonts w:ascii="Arial" w:eastAsia="Arial" w:hAnsi="Arial" w:cs="Arial"/>
          <w:sz w:val="24"/>
          <w:szCs w:val="24"/>
        </w:rPr>
        <w:t>It can be very frustrating not to be able to find basic information such as whether there is a toilet, level access or a ramp</w:t>
      </w:r>
      <w:r w:rsidR="2340FD17" w:rsidRPr="00EA5862">
        <w:rPr>
          <w:rFonts w:ascii="Arial" w:eastAsia="Arial" w:hAnsi="Arial" w:cs="Arial"/>
          <w:sz w:val="24"/>
          <w:szCs w:val="24"/>
        </w:rPr>
        <w:t>.  T</w:t>
      </w:r>
      <w:r w:rsidR="2C1111D8" w:rsidRPr="00EA5862">
        <w:rPr>
          <w:rFonts w:ascii="Arial" w:eastAsia="Arial" w:hAnsi="Arial" w:cs="Arial"/>
          <w:sz w:val="24"/>
          <w:szCs w:val="24"/>
        </w:rPr>
        <w:t>his information should be easy to find on your website and gives the message that you have a welcoming church community.</w:t>
      </w:r>
      <w:r w:rsidR="16A9111A" w:rsidRPr="00EA5862">
        <w:rPr>
          <w:rFonts w:ascii="Arial" w:eastAsia="Arial" w:hAnsi="Arial" w:cs="Arial"/>
          <w:sz w:val="24"/>
          <w:szCs w:val="24"/>
        </w:rPr>
        <w:t xml:space="preserve"> </w:t>
      </w:r>
    </w:p>
    <w:p w14:paraId="1A834B5D" w14:textId="27543349" w:rsidR="33684199" w:rsidRPr="00EA5862" w:rsidRDefault="33684199" w:rsidP="00EA5862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25C59184" w14:textId="34BC97E0" w:rsidR="004A2CCE" w:rsidRPr="00EA5862" w:rsidRDefault="16A9111A" w:rsidP="00EA5862">
      <w:pPr>
        <w:spacing w:after="0" w:line="240" w:lineRule="auto"/>
        <w:contextualSpacing/>
        <w:rPr>
          <w:rFonts w:ascii="Arial" w:eastAsia="Calibri" w:hAnsi="Arial" w:cs="Arial"/>
        </w:rPr>
      </w:pPr>
      <w:r w:rsidRPr="00EA5862">
        <w:rPr>
          <w:rFonts w:ascii="Arial" w:eastAsia="Arial" w:hAnsi="Arial" w:cs="Arial"/>
          <w:sz w:val="24"/>
          <w:szCs w:val="24"/>
        </w:rPr>
        <w:t xml:space="preserve">It is not acceptable </w:t>
      </w:r>
      <w:r w:rsidR="00EA5862">
        <w:rPr>
          <w:rFonts w:ascii="Arial" w:eastAsia="Arial" w:hAnsi="Arial" w:cs="Arial"/>
          <w:sz w:val="24"/>
          <w:szCs w:val="24"/>
        </w:rPr>
        <w:t xml:space="preserve">to </w:t>
      </w:r>
      <w:r w:rsidRPr="00EA5862">
        <w:rPr>
          <w:rFonts w:ascii="Arial" w:eastAsia="Arial" w:hAnsi="Arial" w:cs="Arial"/>
          <w:sz w:val="24"/>
          <w:szCs w:val="24"/>
        </w:rPr>
        <w:t xml:space="preserve">simply to tell people to </w:t>
      </w:r>
      <w:r w:rsidR="00EA5862">
        <w:rPr>
          <w:rFonts w:ascii="Arial" w:eastAsia="Arial" w:hAnsi="Arial" w:cs="Arial"/>
          <w:sz w:val="24"/>
          <w:szCs w:val="24"/>
        </w:rPr>
        <w:t>“</w:t>
      </w:r>
      <w:r w:rsidRPr="00EA5862">
        <w:rPr>
          <w:rFonts w:ascii="Arial" w:eastAsia="Arial" w:hAnsi="Arial" w:cs="Arial"/>
          <w:sz w:val="24"/>
          <w:szCs w:val="24"/>
        </w:rPr>
        <w:t>telephone for information</w:t>
      </w:r>
      <w:r w:rsidR="00EA5862">
        <w:rPr>
          <w:rFonts w:ascii="Arial" w:eastAsia="Arial" w:hAnsi="Arial" w:cs="Arial"/>
          <w:sz w:val="24"/>
          <w:szCs w:val="24"/>
        </w:rPr>
        <w:t>”</w:t>
      </w:r>
      <w:r w:rsidRPr="00EA5862">
        <w:rPr>
          <w:rFonts w:ascii="Arial" w:eastAsia="Arial" w:hAnsi="Arial" w:cs="Arial"/>
          <w:sz w:val="24"/>
          <w:szCs w:val="24"/>
        </w:rPr>
        <w:t xml:space="preserve">.  </w:t>
      </w:r>
      <w:r w:rsidR="52E6B205" w:rsidRPr="00EA5862">
        <w:rPr>
          <w:rFonts w:ascii="Arial" w:eastAsia="Arial" w:hAnsi="Arial" w:cs="Arial"/>
          <w:sz w:val="24"/>
          <w:szCs w:val="24"/>
        </w:rPr>
        <w:t xml:space="preserve">For many disabled people, talking on a telephone is difficult and stressful and therefore they </w:t>
      </w:r>
      <w:r w:rsidR="00911CAF">
        <w:rPr>
          <w:rFonts w:ascii="Arial" w:eastAsia="Arial" w:hAnsi="Arial" w:cs="Arial"/>
          <w:sz w:val="24"/>
          <w:szCs w:val="24"/>
        </w:rPr>
        <w:t>may</w:t>
      </w:r>
      <w:r w:rsidR="52E6B205" w:rsidRPr="00EA5862">
        <w:rPr>
          <w:rFonts w:ascii="Arial" w:eastAsia="Arial" w:hAnsi="Arial" w:cs="Arial"/>
          <w:sz w:val="24"/>
          <w:szCs w:val="24"/>
        </w:rPr>
        <w:t xml:space="preserve"> avoid doing so. </w:t>
      </w:r>
      <w:r w:rsidRPr="00EA5862">
        <w:rPr>
          <w:rFonts w:ascii="Arial" w:eastAsia="Arial" w:hAnsi="Arial" w:cs="Arial"/>
          <w:sz w:val="24"/>
          <w:szCs w:val="24"/>
        </w:rPr>
        <w:t xml:space="preserve">If people have specific </w:t>
      </w:r>
      <w:r w:rsidR="1572AC1F" w:rsidRPr="00EA5862">
        <w:rPr>
          <w:rFonts w:ascii="Arial" w:eastAsia="Arial" w:hAnsi="Arial" w:cs="Arial"/>
          <w:sz w:val="24"/>
          <w:szCs w:val="24"/>
        </w:rPr>
        <w:t xml:space="preserve">questions that are not answered by your </w:t>
      </w:r>
      <w:r w:rsidR="00EA5862" w:rsidRPr="00EA5862">
        <w:rPr>
          <w:rFonts w:ascii="Arial" w:eastAsia="Arial" w:hAnsi="Arial" w:cs="Arial"/>
          <w:sz w:val="24"/>
          <w:szCs w:val="24"/>
        </w:rPr>
        <w:t>website,</w:t>
      </w:r>
      <w:r w:rsidRPr="00EA5862">
        <w:rPr>
          <w:rFonts w:ascii="Arial" w:eastAsia="Arial" w:hAnsi="Arial" w:cs="Arial"/>
          <w:sz w:val="24"/>
          <w:szCs w:val="24"/>
        </w:rPr>
        <w:t xml:space="preserve"> they </w:t>
      </w:r>
      <w:r w:rsidR="17AC7F17" w:rsidRPr="00EA5862">
        <w:rPr>
          <w:rFonts w:ascii="Arial" w:eastAsia="Arial" w:hAnsi="Arial" w:cs="Arial"/>
          <w:sz w:val="24"/>
          <w:szCs w:val="24"/>
        </w:rPr>
        <w:t xml:space="preserve">may choose to </w:t>
      </w:r>
      <w:r w:rsidRPr="00EA5862">
        <w:rPr>
          <w:rFonts w:ascii="Arial" w:eastAsia="Arial" w:hAnsi="Arial" w:cs="Arial"/>
          <w:sz w:val="24"/>
          <w:szCs w:val="24"/>
        </w:rPr>
        <w:t xml:space="preserve">contact you to discuss them, but </w:t>
      </w:r>
      <w:r w:rsidR="1E13157B" w:rsidRPr="00EA5862">
        <w:rPr>
          <w:rFonts w:ascii="Arial" w:eastAsia="Arial" w:hAnsi="Arial" w:cs="Arial"/>
          <w:sz w:val="24"/>
          <w:szCs w:val="24"/>
        </w:rPr>
        <w:t xml:space="preserve">that should </w:t>
      </w:r>
      <w:r w:rsidR="00EA5862">
        <w:rPr>
          <w:rFonts w:ascii="Arial" w:eastAsia="Arial" w:hAnsi="Arial" w:cs="Arial"/>
          <w:sz w:val="24"/>
          <w:szCs w:val="24"/>
        </w:rPr>
        <w:t xml:space="preserve">always </w:t>
      </w:r>
      <w:r w:rsidR="1E13157B" w:rsidRPr="00EA5862">
        <w:rPr>
          <w:rFonts w:ascii="Arial" w:eastAsia="Arial" w:hAnsi="Arial" w:cs="Arial"/>
          <w:sz w:val="24"/>
          <w:szCs w:val="24"/>
        </w:rPr>
        <w:t xml:space="preserve">be a case of building on the information they have </w:t>
      </w:r>
      <w:r w:rsidR="00EA5862">
        <w:rPr>
          <w:rFonts w:ascii="Arial" w:eastAsia="Arial" w:hAnsi="Arial" w:cs="Arial"/>
          <w:sz w:val="24"/>
          <w:szCs w:val="24"/>
        </w:rPr>
        <w:t xml:space="preserve">first already </w:t>
      </w:r>
      <w:r w:rsidR="1E13157B" w:rsidRPr="00EA5862">
        <w:rPr>
          <w:rFonts w:ascii="Arial" w:eastAsia="Arial" w:hAnsi="Arial" w:cs="Arial"/>
          <w:sz w:val="24"/>
          <w:szCs w:val="24"/>
        </w:rPr>
        <w:t xml:space="preserve">found on the website. </w:t>
      </w:r>
    </w:p>
    <w:p w14:paraId="4CAC285E" w14:textId="5EDA12DB" w:rsidR="33684199" w:rsidRPr="00EA5862" w:rsidRDefault="33684199" w:rsidP="00EA5862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2C078E63" w14:textId="00045919" w:rsidR="004A2CCE" w:rsidRPr="00EA5862" w:rsidRDefault="16A9111A" w:rsidP="00EA5862">
      <w:pPr>
        <w:spacing w:after="0" w:line="240" w:lineRule="auto"/>
        <w:contextualSpacing/>
        <w:rPr>
          <w:rFonts w:ascii="Arial" w:eastAsia="Calibri" w:hAnsi="Arial" w:cs="Arial"/>
        </w:rPr>
      </w:pPr>
      <w:r w:rsidRPr="00EA5862">
        <w:rPr>
          <w:rFonts w:ascii="Arial" w:eastAsia="Arial" w:hAnsi="Arial" w:cs="Arial"/>
          <w:sz w:val="24"/>
          <w:szCs w:val="24"/>
        </w:rPr>
        <w:t xml:space="preserve">In addition to </w:t>
      </w:r>
      <w:r w:rsidR="00EA5862">
        <w:rPr>
          <w:rFonts w:ascii="Arial" w:eastAsia="Arial" w:hAnsi="Arial" w:cs="Arial"/>
          <w:sz w:val="24"/>
          <w:szCs w:val="24"/>
        </w:rPr>
        <w:t>your</w:t>
      </w:r>
      <w:r w:rsidRPr="00EA5862">
        <w:rPr>
          <w:rFonts w:ascii="Arial" w:eastAsia="Arial" w:hAnsi="Arial" w:cs="Arial"/>
          <w:sz w:val="24"/>
          <w:szCs w:val="24"/>
        </w:rPr>
        <w:t xml:space="preserve"> Church’s own website, </w:t>
      </w:r>
      <w:r w:rsidR="00EA5862">
        <w:rPr>
          <w:rFonts w:ascii="Arial" w:eastAsia="Arial" w:hAnsi="Arial" w:cs="Arial"/>
          <w:sz w:val="24"/>
          <w:szCs w:val="24"/>
        </w:rPr>
        <w:t>if you have one, do please remember to a</w:t>
      </w:r>
      <w:r w:rsidR="00911CAF">
        <w:rPr>
          <w:rFonts w:ascii="Arial" w:eastAsia="Arial" w:hAnsi="Arial" w:cs="Arial"/>
          <w:sz w:val="24"/>
          <w:szCs w:val="24"/>
        </w:rPr>
        <w:t>dd</w:t>
      </w:r>
      <w:r w:rsidR="00EA5862">
        <w:rPr>
          <w:rFonts w:ascii="Arial" w:eastAsia="Arial" w:hAnsi="Arial" w:cs="Arial"/>
          <w:sz w:val="24"/>
          <w:szCs w:val="24"/>
        </w:rPr>
        <w:t xml:space="preserve"> the same information </w:t>
      </w:r>
      <w:r w:rsidRPr="00EA5862">
        <w:rPr>
          <w:rFonts w:ascii="Arial" w:eastAsia="Arial" w:hAnsi="Arial" w:cs="Arial"/>
          <w:sz w:val="24"/>
          <w:szCs w:val="24"/>
        </w:rPr>
        <w:t>to the Church of England’s AChurchNearYou website (</w:t>
      </w:r>
      <w:hyperlink r:id="rId7" w:history="1">
        <w:r w:rsidR="00911CAF" w:rsidRPr="003A7FD7">
          <w:rPr>
            <w:rStyle w:val="Hyperlink"/>
            <w:rFonts w:ascii="Arial" w:eastAsia="Arial" w:hAnsi="Arial" w:cs="Arial"/>
            <w:sz w:val="24"/>
            <w:szCs w:val="24"/>
          </w:rPr>
          <w:t>www.achurchnearyou.com</w:t>
        </w:r>
      </w:hyperlink>
      <w:r w:rsidRPr="00EA5862">
        <w:rPr>
          <w:rFonts w:ascii="Arial" w:eastAsia="Arial" w:hAnsi="Arial" w:cs="Arial"/>
          <w:sz w:val="24"/>
          <w:szCs w:val="24"/>
        </w:rPr>
        <w:t>).</w:t>
      </w:r>
      <w:r w:rsidR="00EA5862">
        <w:rPr>
          <w:rFonts w:ascii="Arial" w:eastAsia="Arial" w:hAnsi="Arial" w:cs="Arial"/>
          <w:sz w:val="24"/>
          <w:szCs w:val="24"/>
        </w:rPr>
        <w:t xml:space="preserve"> </w:t>
      </w:r>
    </w:p>
    <w:p w14:paraId="4FBA2E7A" w14:textId="2111EF95" w:rsidR="33684199" w:rsidRDefault="33684199" w:rsidP="00EA5862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4820E59E" w14:textId="3115CAF9" w:rsidR="00911CAF" w:rsidRDefault="00911CAF" w:rsidP="00EA5862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2C186D81" w14:textId="402DA66F" w:rsidR="00911CAF" w:rsidRDefault="00911CAF" w:rsidP="00EA5862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3256CF7C" w14:textId="476295BF" w:rsidR="00911CAF" w:rsidRDefault="00911CAF" w:rsidP="00EA5862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2C17A817" w14:textId="22983CD2" w:rsidR="00911CAF" w:rsidRDefault="00911CAF" w:rsidP="00EA5862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4561FC30" w14:textId="5B14843E" w:rsidR="00911CAF" w:rsidRDefault="00911CAF" w:rsidP="00EA5862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3D223150" w14:textId="63CAAE64" w:rsidR="00911CAF" w:rsidRDefault="00911CAF" w:rsidP="00EA5862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7191147B" w14:textId="65CBB0F0" w:rsidR="00911CAF" w:rsidRDefault="00911CAF" w:rsidP="00EA5862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524FC393" w14:textId="590EB6D1" w:rsidR="00911CAF" w:rsidRDefault="00911CAF" w:rsidP="00EA5862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248856A8" w14:textId="1D711FA2" w:rsidR="00911CAF" w:rsidRDefault="00911CAF" w:rsidP="00EA5862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17D750F6" w14:textId="3A49AF4E" w:rsidR="00911CAF" w:rsidRDefault="00911CAF" w:rsidP="00EA5862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37D7172E" w14:textId="51A1235D" w:rsidR="00911CAF" w:rsidRDefault="00911CAF" w:rsidP="00EA5862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2DD696F4" w14:textId="1C69E543" w:rsidR="00911CAF" w:rsidRDefault="00911CAF" w:rsidP="00EA5862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258CEDEB" w14:textId="2A901B27" w:rsidR="00911CAF" w:rsidRDefault="00911CAF" w:rsidP="00EA5862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756E6548" w14:textId="27306B40" w:rsidR="00911CAF" w:rsidRDefault="00911CAF" w:rsidP="00EA5862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078F45E7" w14:textId="1E79659E" w:rsidR="00911CAF" w:rsidRDefault="00911CAF" w:rsidP="00EA5862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323C28CE" w14:textId="48F62879" w:rsidR="00911CAF" w:rsidRDefault="00911CAF" w:rsidP="00EA5862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267B884B" w14:textId="6C287305" w:rsidR="00911CAF" w:rsidRDefault="00911CAF" w:rsidP="00EA5862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66D1757C" w14:textId="0C94FAD4" w:rsidR="00911CAF" w:rsidRDefault="00911CAF" w:rsidP="00EA5862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4A675641" w14:textId="7964E123" w:rsidR="00911CAF" w:rsidRDefault="00911CAF" w:rsidP="00EA5862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7A382734" w14:textId="20F79340" w:rsidR="00911CAF" w:rsidRPr="00911CAF" w:rsidRDefault="00911CAF" w:rsidP="00EA5862">
      <w:pPr>
        <w:spacing w:after="0" w:line="240" w:lineRule="auto"/>
        <w:contextualSpacing/>
        <w:rPr>
          <w:rFonts w:ascii="Arial" w:eastAsia="Arial" w:hAnsi="Arial" w:cs="Arial"/>
          <w:b/>
          <w:bCs/>
          <w:sz w:val="28"/>
          <w:szCs w:val="28"/>
        </w:rPr>
      </w:pPr>
      <w:r w:rsidRPr="00911CAF">
        <w:rPr>
          <w:rFonts w:ascii="Arial" w:eastAsia="Arial" w:hAnsi="Arial" w:cs="Arial"/>
          <w:b/>
          <w:bCs/>
          <w:sz w:val="28"/>
          <w:szCs w:val="28"/>
        </w:rPr>
        <w:lastRenderedPageBreak/>
        <w:t>Accessibility and Church location checklist</w:t>
      </w:r>
    </w:p>
    <w:p w14:paraId="4869CC38" w14:textId="77777777" w:rsidR="00911CAF" w:rsidRPr="00EA5862" w:rsidRDefault="00911CAF" w:rsidP="00EA5862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24717E9A" w14:textId="70271EC5" w:rsidR="00911CAF" w:rsidRDefault="441E9E62" w:rsidP="00EA5862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  <w:r w:rsidRPr="00EA5862">
        <w:rPr>
          <w:rFonts w:ascii="Arial" w:eastAsia="Arial" w:hAnsi="Arial" w:cs="Arial"/>
          <w:sz w:val="24"/>
          <w:szCs w:val="24"/>
        </w:rPr>
        <w:t xml:space="preserve">Here is a checklist of information that should be easily available via your website </w:t>
      </w:r>
      <w:r w:rsidR="4FAFA79A" w:rsidRPr="00EA5862">
        <w:rPr>
          <w:rFonts w:ascii="Arial" w:eastAsia="Arial" w:hAnsi="Arial" w:cs="Arial"/>
          <w:sz w:val="24"/>
          <w:szCs w:val="24"/>
        </w:rPr>
        <w:t xml:space="preserve">and </w:t>
      </w:r>
      <w:r w:rsidR="00911CAF">
        <w:rPr>
          <w:rFonts w:ascii="Arial" w:eastAsia="Arial" w:hAnsi="Arial" w:cs="Arial"/>
          <w:sz w:val="24"/>
          <w:szCs w:val="24"/>
        </w:rPr>
        <w:t xml:space="preserve">on </w:t>
      </w:r>
      <w:hyperlink r:id="rId8" w:history="1">
        <w:r w:rsidR="00911CAF" w:rsidRPr="003A7FD7">
          <w:rPr>
            <w:rStyle w:val="Hyperlink"/>
            <w:rFonts w:ascii="Arial" w:eastAsia="Arial" w:hAnsi="Arial" w:cs="Arial"/>
            <w:sz w:val="24"/>
            <w:szCs w:val="24"/>
          </w:rPr>
          <w:t>www.achurchnearyou.com</w:t>
        </w:r>
      </w:hyperlink>
      <w:r w:rsidR="00911CAF">
        <w:rPr>
          <w:rFonts w:ascii="Arial" w:eastAsia="Arial" w:hAnsi="Arial" w:cs="Arial"/>
          <w:sz w:val="24"/>
          <w:szCs w:val="24"/>
        </w:rPr>
        <w:t xml:space="preserve">. You can print this page off and work your way through the list as you progress. </w:t>
      </w:r>
    </w:p>
    <w:p w14:paraId="3126EA21" w14:textId="77777777" w:rsidR="00911CAF" w:rsidRDefault="00911CAF" w:rsidP="00EA5862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55AAA116" w14:textId="31129690" w:rsidR="00EA5862" w:rsidRDefault="00911CAF" w:rsidP="00EA5862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There is further general information about what a parish website should contain on the </w:t>
      </w:r>
      <w:hyperlink r:id="rId9" w:history="1">
        <w:r w:rsidRPr="00911CAF">
          <w:rPr>
            <w:rStyle w:val="Hyperlink"/>
            <w:rFonts w:ascii="Arial" w:eastAsia="Arial" w:hAnsi="Arial" w:cs="Arial"/>
            <w:sz w:val="24"/>
            <w:szCs w:val="24"/>
          </w:rPr>
          <w:t>Communications section of the Diocesan website</w:t>
        </w:r>
      </w:hyperlink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193FF103" w14:textId="4EF52FF6" w:rsidR="00911CAF" w:rsidRDefault="00911CAF" w:rsidP="00EA5862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8984"/>
        <w:gridCol w:w="1353"/>
      </w:tblGrid>
      <w:tr w:rsidR="00911CAF" w:rsidRPr="00E47654" w14:paraId="0B7B81DF" w14:textId="77777777" w:rsidTr="006107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7DF3B019" w14:textId="20C51F7B" w:rsidR="006107DD" w:rsidRPr="00E47654" w:rsidRDefault="00911CAF" w:rsidP="006107DD">
            <w:pPr>
              <w:contextualSpacing/>
              <w:jc w:val="center"/>
              <w:rPr>
                <w:rFonts w:ascii="Arial" w:eastAsia="Arial" w:hAnsi="Arial" w:cs="Arial"/>
                <w:b w:val="0"/>
                <w:bCs w:val="0"/>
                <w:sz w:val="28"/>
                <w:szCs w:val="28"/>
              </w:rPr>
            </w:pPr>
            <w:r w:rsidRPr="00E47654">
              <w:rPr>
                <w:rFonts w:ascii="Arial" w:eastAsia="Arial" w:hAnsi="Arial" w:cs="Arial"/>
                <w:b w:val="0"/>
                <w:bCs w:val="0"/>
                <w:sz w:val="28"/>
                <w:szCs w:val="28"/>
              </w:rPr>
              <w:t>Action to review</w:t>
            </w:r>
          </w:p>
        </w:tc>
        <w:tc>
          <w:tcPr>
            <w:tcW w:w="1128" w:type="dxa"/>
          </w:tcPr>
          <w:p w14:paraId="08B7BA87" w14:textId="45557891" w:rsidR="006107DD" w:rsidRPr="00E47654" w:rsidRDefault="00911CAF" w:rsidP="006107DD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28"/>
                <w:szCs w:val="28"/>
              </w:rPr>
            </w:pPr>
            <w:r w:rsidRPr="00E47654">
              <w:rPr>
                <w:rFonts w:ascii="Arial" w:eastAsia="Arial" w:hAnsi="Arial" w:cs="Arial"/>
                <w:b w:val="0"/>
                <w:bCs w:val="0"/>
                <w:sz w:val="28"/>
                <w:szCs w:val="28"/>
              </w:rPr>
              <w:t>Tick if complete</w:t>
            </w:r>
          </w:p>
        </w:tc>
      </w:tr>
      <w:tr w:rsidR="00911CAF" w14:paraId="70FB49D8" w14:textId="77777777" w:rsidTr="00610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1C31FDAA" w14:textId="5B6175B5" w:rsidR="00E47654" w:rsidRPr="006107DD" w:rsidRDefault="00911CAF" w:rsidP="006107D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107DD">
              <w:rPr>
                <w:rFonts w:ascii="Arial" w:eastAsia="Arial" w:hAnsi="Arial" w:cs="Arial"/>
                <w:sz w:val="24"/>
                <w:szCs w:val="24"/>
              </w:rPr>
              <w:t>Church Denomination</w:t>
            </w:r>
            <w:r w:rsidR="00E47654" w:rsidRPr="006107DD">
              <w:rPr>
                <w:rFonts w:ascii="Arial" w:eastAsia="Arial" w:hAnsi="Arial" w:cs="Arial"/>
                <w:sz w:val="24"/>
                <w:szCs w:val="24"/>
              </w:rPr>
              <w:t xml:space="preserve"> listed online</w:t>
            </w:r>
          </w:p>
        </w:tc>
        <w:tc>
          <w:tcPr>
            <w:tcW w:w="1128" w:type="dxa"/>
          </w:tcPr>
          <w:p w14:paraId="44DD1855" w14:textId="77777777" w:rsidR="00911CAF" w:rsidRDefault="00911CAF" w:rsidP="00EA586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11CAF" w14:paraId="0CB90D45" w14:textId="77777777" w:rsidTr="006107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64BDB6A7" w14:textId="44ED9AAA" w:rsidR="00E47654" w:rsidRPr="006107DD" w:rsidRDefault="00911CAF" w:rsidP="006107DD">
            <w:pP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Full </w:t>
            </w:r>
            <w:r w:rsidRPr="006107DD">
              <w:rPr>
                <w:rFonts w:ascii="Arial" w:eastAsia="Arial" w:hAnsi="Arial" w:cs="Arial"/>
                <w:sz w:val="24"/>
                <w:szCs w:val="24"/>
              </w:rPr>
              <w:t xml:space="preserve">Church </w:t>
            </w:r>
            <w:r w:rsidR="00E47654" w:rsidRPr="006107DD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6107DD">
              <w:rPr>
                <w:rFonts w:ascii="Arial" w:eastAsia="Arial" w:hAnsi="Arial" w:cs="Arial"/>
                <w:sz w:val="24"/>
                <w:szCs w:val="24"/>
              </w:rPr>
              <w:t xml:space="preserve">ostal </w:t>
            </w:r>
            <w:r w:rsidR="00E47654" w:rsidRPr="006107DD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6107DD">
              <w:rPr>
                <w:rFonts w:ascii="Arial" w:eastAsia="Arial" w:hAnsi="Arial" w:cs="Arial"/>
                <w:sz w:val="24"/>
                <w:szCs w:val="24"/>
              </w:rPr>
              <w:t>ddress</w:t>
            </w:r>
          </w:p>
        </w:tc>
        <w:tc>
          <w:tcPr>
            <w:tcW w:w="1128" w:type="dxa"/>
          </w:tcPr>
          <w:p w14:paraId="5D15144F" w14:textId="77777777" w:rsidR="00911CAF" w:rsidRDefault="00911CAF" w:rsidP="00EA586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11CAF" w14:paraId="52C50506" w14:textId="77777777" w:rsidTr="00610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6C753EF6" w14:textId="77777777" w:rsidR="006107DD" w:rsidRDefault="00911CAF" w:rsidP="006107DD">
            <w:pP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6107DD">
              <w:rPr>
                <w:rFonts w:ascii="Arial" w:eastAsia="Arial" w:hAnsi="Arial" w:cs="Arial"/>
                <w:sz w:val="24"/>
                <w:szCs w:val="24"/>
              </w:rPr>
              <w:t xml:space="preserve">Satnav </w:t>
            </w:r>
            <w:r w:rsidR="00E47654" w:rsidRPr="006107DD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6107DD">
              <w:rPr>
                <w:rFonts w:ascii="Arial" w:eastAsia="Arial" w:hAnsi="Arial" w:cs="Arial"/>
                <w:sz w:val="24"/>
                <w:szCs w:val="24"/>
              </w:rPr>
              <w:t>eference</w:t>
            </w:r>
          </w:p>
          <w:p w14:paraId="40E2EE56" w14:textId="68FD4F7D" w:rsidR="00E47654" w:rsidRPr="006107DD" w:rsidRDefault="00911CAF" w:rsidP="006107DD">
            <w:pP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(</w:t>
            </w:r>
            <w:proofErr w:type="gramStart"/>
            <w:r w:rsidRP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i.e.</w:t>
            </w:r>
            <w:proofErr w:type="gramEnd"/>
            <w:r w:rsidRP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 “use this postcode to find us”)</w:t>
            </w:r>
          </w:p>
        </w:tc>
        <w:tc>
          <w:tcPr>
            <w:tcW w:w="1128" w:type="dxa"/>
          </w:tcPr>
          <w:p w14:paraId="5CDE2F2F" w14:textId="77777777" w:rsidR="00911CAF" w:rsidRDefault="00911CAF" w:rsidP="00EA586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11CAF" w14:paraId="689588D2" w14:textId="77777777" w:rsidTr="006107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486D3034" w14:textId="77777777" w:rsidR="006107DD" w:rsidRDefault="00911CAF" w:rsidP="006107DD">
            <w:pP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6107DD">
              <w:rPr>
                <w:rFonts w:ascii="Arial" w:eastAsia="Arial" w:hAnsi="Arial" w:cs="Arial"/>
                <w:sz w:val="24"/>
                <w:szCs w:val="24"/>
              </w:rPr>
              <w:t>Online map</w:t>
            </w:r>
          </w:p>
          <w:p w14:paraId="7629CBC7" w14:textId="3CA2B100" w:rsidR="00E47654" w:rsidRPr="006107DD" w:rsidRDefault="00911CAF" w:rsidP="006107DD">
            <w:pP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such as embedding a Google Map or making sure your church is clearly marked on </w:t>
            </w:r>
            <w:r w:rsidR="00E47654" w:rsidRP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Google maps</w:t>
            </w:r>
            <w:r w:rsidRP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 and a link to your website </w:t>
            </w:r>
            <w:r w:rsidR="00E47654" w:rsidRP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is </w:t>
            </w:r>
            <w:r w:rsidRP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found on the </w:t>
            </w:r>
            <w:r w:rsidR="00E47654" w:rsidRP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G</w:t>
            </w:r>
            <w:r w:rsidRP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oogle </w:t>
            </w:r>
            <w:r w:rsidR="00E47654" w:rsidRP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church </w:t>
            </w:r>
            <w:r w:rsidRP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icon. This is normally done automatically</w:t>
            </w:r>
            <w:r w:rsidR="00E47654" w:rsidRP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 by Google</w:t>
            </w:r>
            <w:r w:rsidRP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, but often the</w:t>
            </w:r>
            <w:r w:rsidR="00E47654" w:rsidRP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r</w:t>
            </w:r>
            <w:r w:rsidRP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e is more information you can add.</w:t>
            </w:r>
          </w:p>
        </w:tc>
        <w:tc>
          <w:tcPr>
            <w:tcW w:w="1128" w:type="dxa"/>
          </w:tcPr>
          <w:p w14:paraId="3C7B7DCA" w14:textId="77777777" w:rsidR="00911CAF" w:rsidRDefault="00911CAF" w:rsidP="00EA586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11CAF" w14:paraId="3A8D0A82" w14:textId="77777777" w:rsidTr="00610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3A1F1F25" w14:textId="77777777" w:rsidR="006107DD" w:rsidRDefault="00911CAF" w:rsidP="006107DD">
            <w:pP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6107DD">
              <w:rPr>
                <w:rFonts w:ascii="Arial" w:eastAsia="Arial" w:hAnsi="Arial" w:cs="Arial"/>
                <w:sz w:val="24"/>
                <w:szCs w:val="24"/>
              </w:rPr>
              <w:t>Practical direction information</w:t>
            </w:r>
          </w:p>
          <w:p w14:paraId="5386DAE3" w14:textId="4EFF7B04" w:rsidR="00E47654" w:rsidRPr="006107DD" w:rsidRDefault="00E47654" w:rsidP="006107DD">
            <w:pP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such as o</w:t>
            </w:r>
            <w:r w:rsidR="00911CAF" w:rsidRP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bvious landmarks to look out for </w:t>
            </w:r>
            <w:r w:rsidRP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to help find a church. (</w:t>
            </w:r>
            <w:proofErr w:type="gramStart"/>
            <w:r w:rsidRP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i.e.</w:t>
            </w:r>
            <w:proofErr w:type="gramEnd"/>
            <w:r w:rsidRP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 “</w:t>
            </w:r>
            <w:r w:rsidRPr="006107DD">
              <w:rPr>
                <w:rFonts w:ascii="Arial" w:eastAsia="Arial" w:hAnsi="Arial" w:cs="Arial"/>
                <w:b w:val="0"/>
                <w:bCs w:val="0"/>
                <w:i/>
                <w:iCs/>
                <w:sz w:val="24"/>
                <w:szCs w:val="24"/>
              </w:rPr>
              <w:t>down the little tree lined lane just past the village pub on the right hand side of the road, if heading south out of the village</w:t>
            </w:r>
            <w:r w:rsidRP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”).</w:t>
            </w:r>
          </w:p>
        </w:tc>
        <w:tc>
          <w:tcPr>
            <w:tcW w:w="1128" w:type="dxa"/>
          </w:tcPr>
          <w:p w14:paraId="778814A6" w14:textId="77777777" w:rsidR="00911CAF" w:rsidRDefault="00911CAF" w:rsidP="00EA586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11CAF" w14:paraId="0BE007F7" w14:textId="77777777" w:rsidTr="006107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0290CE5F" w14:textId="77777777" w:rsidR="006107DD" w:rsidRDefault="00E47654" w:rsidP="006107DD">
            <w:pP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6107DD">
              <w:rPr>
                <w:rFonts w:ascii="Arial" w:eastAsia="Arial" w:hAnsi="Arial" w:cs="Arial"/>
                <w:sz w:val="24"/>
                <w:szCs w:val="24"/>
              </w:rPr>
              <w:t xml:space="preserve">The </w:t>
            </w:r>
            <w:r w:rsidR="00911CAF" w:rsidRPr="006107DD">
              <w:rPr>
                <w:rFonts w:ascii="Arial" w:eastAsia="Arial" w:hAnsi="Arial" w:cs="Arial"/>
                <w:sz w:val="24"/>
                <w:szCs w:val="24"/>
              </w:rPr>
              <w:t>“</w:t>
            </w:r>
            <w:proofErr w:type="spellStart"/>
            <w:r w:rsidR="00911CAF" w:rsidRPr="006107DD">
              <w:rPr>
                <w:rFonts w:ascii="Arial" w:eastAsia="Arial" w:hAnsi="Arial" w:cs="Arial"/>
                <w:sz w:val="24"/>
                <w:szCs w:val="24"/>
              </w:rPr>
              <w:t>Whatthreewords</w:t>
            </w:r>
            <w:proofErr w:type="spellEnd"/>
            <w:r w:rsidR="00911CAF" w:rsidRPr="006107DD">
              <w:rPr>
                <w:rFonts w:ascii="Arial" w:eastAsia="Arial" w:hAnsi="Arial" w:cs="Arial"/>
                <w:sz w:val="24"/>
                <w:szCs w:val="24"/>
              </w:rPr>
              <w:t>” address</w:t>
            </w:r>
          </w:p>
          <w:p w14:paraId="734CE2EB" w14:textId="0849CB16" w:rsidR="00E47654" w:rsidRPr="006107DD" w:rsidRDefault="00911CAF" w:rsidP="006107DD">
            <w:pP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because it is location based</w:t>
            </w:r>
            <w:r w:rsidR="00E47654" w:rsidRP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,</w:t>
            </w:r>
            <w:r w:rsidRP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 rather than postcode</w:t>
            </w:r>
            <w:r w:rsidR="00E47654" w:rsidRP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,</w:t>
            </w:r>
            <w:r w:rsidRP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 this </w:t>
            </w:r>
            <w:r w:rsidR="00E47654" w:rsidRP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A</w:t>
            </w:r>
            <w:r w:rsidRP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pp often leads people to a </w:t>
            </w:r>
            <w:r w:rsidR="00E47654" w:rsidRP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very specific </w:t>
            </w:r>
            <w:r w:rsidRP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location that can be difficult to find when Satnav struggles</w:t>
            </w:r>
            <w:r w:rsidR="00E47654" w:rsidRP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. More can be found here - </w:t>
            </w:r>
            <w:hyperlink r:id="rId10">
              <w:r w:rsidRPr="006107DD">
                <w:rPr>
                  <w:rStyle w:val="Hyperlink"/>
                  <w:rFonts w:ascii="Arial" w:eastAsia="Arial" w:hAnsi="Arial" w:cs="Arial"/>
                  <w:b w:val="0"/>
                  <w:bCs w:val="0"/>
                  <w:sz w:val="24"/>
                  <w:szCs w:val="24"/>
                </w:rPr>
                <w:t>About | what3words</w:t>
              </w:r>
            </w:hyperlink>
            <w:r w:rsidRP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. </w:t>
            </w:r>
          </w:p>
        </w:tc>
        <w:tc>
          <w:tcPr>
            <w:tcW w:w="1128" w:type="dxa"/>
          </w:tcPr>
          <w:p w14:paraId="67AA5086" w14:textId="77777777" w:rsidR="00911CAF" w:rsidRDefault="00911CAF" w:rsidP="00EA586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11CAF" w14:paraId="339395BF" w14:textId="77777777" w:rsidTr="00610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118A2BA8" w14:textId="77777777" w:rsidR="006107DD" w:rsidRDefault="00911CAF" w:rsidP="006107D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107DD">
              <w:rPr>
                <w:rFonts w:ascii="Arial" w:eastAsia="Arial" w:hAnsi="Arial" w:cs="Arial"/>
                <w:sz w:val="24"/>
                <w:szCs w:val="24"/>
              </w:rPr>
              <w:t>Facilities and accessibility</w:t>
            </w:r>
            <w:r w:rsidRP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  <w:p w14:paraId="2C9E35B2" w14:textId="72264A48" w:rsidR="00911CAF" w:rsidRPr="006107DD" w:rsidRDefault="006107DD" w:rsidP="006107DD">
            <w:pP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List as much as you can on items </w:t>
            </w:r>
            <w:proofErr w:type="gramStart"/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including:</w:t>
            </w:r>
            <w:proofErr w:type="gramEnd"/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911CAF" w:rsidRP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is there </w:t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a </w:t>
            </w:r>
            <w:r w:rsidR="00911CAF" w:rsidRP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car parking or a drop off area, level access or a ramp available, accessible toilet, hearing loop, large print order of service.</w:t>
            </w:r>
          </w:p>
        </w:tc>
        <w:tc>
          <w:tcPr>
            <w:tcW w:w="1128" w:type="dxa"/>
          </w:tcPr>
          <w:p w14:paraId="4C7EB286" w14:textId="77777777" w:rsidR="00911CAF" w:rsidRDefault="00911CAF" w:rsidP="00EA586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11CAF" w14:paraId="1ECE86B3" w14:textId="77777777" w:rsidTr="006107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0938E02C" w14:textId="77777777" w:rsidR="006107DD" w:rsidRDefault="00911CAF" w:rsidP="00911CAF">
            <w:pP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6107DD">
              <w:rPr>
                <w:rFonts w:ascii="Arial" w:eastAsia="Arial" w:hAnsi="Arial" w:cs="Arial"/>
                <w:sz w:val="24"/>
                <w:szCs w:val="24"/>
              </w:rPr>
              <w:t>Contact information</w:t>
            </w:r>
          </w:p>
          <w:p w14:paraId="3FE49CC6" w14:textId="65FCAC35" w:rsidR="00911CAF" w:rsidRPr="006107DD" w:rsidRDefault="00911CAF" w:rsidP="006107DD">
            <w:pP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for clergy, lay ministers, Churchwardens and Parish Safeguarding Officer.</w:t>
            </w:r>
          </w:p>
        </w:tc>
        <w:tc>
          <w:tcPr>
            <w:tcW w:w="1128" w:type="dxa"/>
          </w:tcPr>
          <w:p w14:paraId="405F3058" w14:textId="77777777" w:rsidR="00911CAF" w:rsidRDefault="00911CAF" w:rsidP="00EA586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11CAF" w14:paraId="10423799" w14:textId="77777777" w:rsidTr="00610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7D976D6D" w14:textId="5394F1C7" w:rsidR="006107DD" w:rsidRDefault="006107DD" w:rsidP="00E4765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What’s Happening and when?</w:t>
            </w:r>
          </w:p>
          <w:p w14:paraId="741235A0" w14:textId="193428DA" w:rsidR="00911CAF" w:rsidRPr="006107DD" w:rsidRDefault="006107DD" w:rsidP="00E47654">
            <w:pP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List your main e</w:t>
            </w:r>
            <w:r w:rsidR="00E47654" w:rsidRP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vents, regular service times, opening times</w:t>
            </w: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 etc</w:t>
            </w:r>
            <w:r w:rsidR="00E47654" w:rsidRP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14:paraId="79A02898" w14:textId="77777777" w:rsidR="00911CAF" w:rsidRDefault="00911CAF" w:rsidP="00EA586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11CAF" w14:paraId="5103F21F" w14:textId="77777777" w:rsidTr="006107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5B65D255" w14:textId="2768D763" w:rsidR="006107DD" w:rsidRDefault="006107DD" w:rsidP="00E4765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Helpful links</w:t>
            </w:r>
          </w:p>
          <w:p w14:paraId="575B9D1B" w14:textId="2DD907B3" w:rsidR="00911CAF" w:rsidRPr="006107DD" w:rsidRDefault="00911CAF" w:rsidP="006107DD">
            <w:pP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Link</w:t>
            </w:r>
            <w:r w:rsid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s</w:t>
            </w:r>
            <w:r w:rsidRP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 to</w:t>
            </w:r>
            <w:r w:rsid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 your </w:t>
            </w:r>
            <w:r w:rsidR="00E47654" w:rsidRP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church</w:t>
            </w:r>
            <w:r w:rsid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es</w:t>
            </w:r>
            <w:r w:rsidR="00E47654" w:rsidRP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social media pages</w:t>
            </w:r>
            <w:r w:rsid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 which might include</w:t>
            </w:r>
            <w:r w:rsidRP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 Facebook, Twitter</w:t>
            </w:r>
            <w:r w:rsid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, </w:t>
            </w:r>
            <w:proofErr w:type="gramStart"/>
            <w:r w:rsid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Instagram</w:t>
            </w:r>
            <w:proofErr w:type="gramEnd"/>
            <w:r w:rsid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 or YouTube </w:t>
            </w:r>
            <w:proofErr w:type="spellStart"/>
            <w:r w:rsidR="006107DD"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1128" w:type="dxa"/>
          </w:tcPr>
          <w:p w14:paraId="70A6FB4F" w14:textId="77777777" w:rsidR="00911CAF" w:rsidRDefault="00911CAF" w:rsidP="00EA586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107DD" w14:paraId="1A915D42" w14:textId="77777777" w:rsidTr="00610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5DC47118" w14:textId="125B67ED" w:rsidR="006107DD" w:rsidRPr="006107DD" w:rsidRDefault="006107DD" w:rsidP="00E4765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107DD">
              <w:rPr>
                <w:rFonts w:ascii="Arial" w:eastAsia="Arial" w:hAnsi="Arial" w:cs="Arial"/>
                <w:sz w:val="24"/>
                <w:szCs w:val="24"/>
              </w:rPr>
              <w:t>How else to get involved</w:t>
            </w:r>
          </w:p>
          <w:p w14:paraId="62A32B22" w14:textId="3DE3F33E" w:rsidR="006107DD" w:rsidRDefault="006107DD" w:rsidP="006107D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If someone can’t physically get to your church building, are there other options for them to take part in a service you can list? (</w:t>
            </w:r>
            <w:proofErr w:type="gramStart"/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i.e.</w:t>
            </w:r>
            <w:proofErr w:type="gramEnd"/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 xml:space="preserve"> regular Facebook prayer groups </w:t>
            </w:r>
            <w:proofErr w:type="spellStart"/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etc</w:t>
            </w:r>
            <w:proofErr w:type="spellEnd"/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1128" w:type="dxa"/>
          </w:tcPr>
          <w:p w14:paraId="28BA9FCE" w14:textId="77777777" w:rsidR="006107DD" w:rsidRDefault="006107DD" w:rsidP="00EA586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5209AB0" w14:textId="5430B058" w:rsidR="3201E78B" w:rsidRPr="00EA5862" w:rsidRDefault="3201E78B" w:rsidP="006107DD">
      <w:p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</w:p>
    <w:sectPr w:rsidR="3201E78B" w:rsidRPr="00EA5862" w:rsidSect="00B70BB0">
      <w:headerReference w:type="default" r:id="rId11"/>
      <w:footerReference w:type="default" r:id="rId12"/>
      <w:pgSz w:w="12240" w:h="15840"/>
      <w:pgMar w:top="1560" w:right="900" w:bottom="1418" w:left="993" w:header="720" w:footer="4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CFA0D" w14:textId="77777777" w:rsidR="008101CB" w:rsidRDefault="008101CB" w:rsidP="00EA5862">
      <w:pPr>
        <w:spacing w:after="0" w:line="240" w:lineRule="auto"/>
      </w:pPr>
      <w:r>
        <w:separator/>
      </w:r>
    </w:p>
  </w:endnote>
  <w:endnote w:type="continuationSeparator" w:id="0">
    <w:p w14:paraId="52EF9B4D" w14:textId="77777777" w:rsidR="008101CB" w:rsidRDefault="008101CB" w:rsidP="00EA5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73323" w14:textId="455C3927" w:rsidR="006107DD" w:rsidRPr="0002799A" w:rsidRDefault="0002799A" w:rsidP="006107DD">
    <w:pPr>
      <w:spacing w:after="0" w:line="240" w:lineRule="auto"/>
      <w:contextualSpacing/>
      <w:rPr>
        <w:rFonts w:ascii="Arial" w:eastAsia="Arial" w:hAnsi="Arial" w:cs="Arial"/>
        <w:sz w:val="18"/>
        <w:szCs w:val="18"/>
      </w:rPr>
    </w:pPr>
    <w:r w:rsidRPr="0002799A">
      <w:rPr>
        <w:rFonts w:ascii="Arial" w:eastAsia="Arial" w:hAnsi="Arial" w:cs="Arial"/>
        <w:sz w:val="18"/>
        <w:szCs w:val="18"/>
      </w:rPr>
      <w:t xml:space="preserve">Title: </w:t>
    </w:r>
    <w:r w:rsidR="006107DD" w:rsidRPr="0002799A">
      <w:rPr>
        <w:rFonts w:ascii="Arial" w:eastAsia="Arial" w:hAnsi="Arial" w:cs="Arial"/>
        <w:sz w:val="18"/>
        <w:szCs w:val="18"/>
      </w:rPr>
      <w:t>Accessibility and Church Location Checklist</w:t>
    </w:r>
  </w:p>
  <w:p w14:paraId="234BF4E7" w14:textId="77777777" w:rsidR="00B70BB0" w:rsidRDefault="00B70BB0" w:rsidP="00B70BB0">
    <w:pPr>
      <w:spacing w:line="240" w:lineRule="auto"/>
      <w:contextualSpacing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Owner: The Bishop’s Adviser on Disability / Diocese of Ely Mission and Ministry Team</w:t>
    </w:r>
  </w:p>
  <w:p w14:paraId="79E9A9A3" w14:textId="2A58C0D8" w:rsidR="006107DD" w:rsidRPr="0002799A" w:rsidRDefault="00B70BB0" w:rsidP="00B70BB0">
    <w:pPr>
      <w:spacing w:line="240" w:lineRule="auto"/>
      <w:contextualSpacing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Date: 30 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DD2B7" w14:textId="77777777" w:rsidR="008101CB" w:rsidRDefault="008101CB" w:rsidP="00EA5862">
      <w:pPr>
        <w:spacing w:after="0" w:line="240" w:lineRule="auto"/>
      </w:pPr>
      <w:r>
        <w:separator/>
      </w:r>
    </w:p>
  </w:footnote>
  <w:footnote w:type="continuationSeparator" w:id="0">
    <w:p w14:paraId="7E1A1480" w14:textId="77777777" w:rsidR="008101CB" w:rsidRDefault="008101CB" w:rsidP="00EA5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A0637" w14:textId="25050A2F" w:rsidR="00EA5862" w:rsidRDefault="00EA5862">
    <w:pPr>
      <w:pStyle w:val="Header"/>
    </w:pPr>
    <w:r>
      <w:rPr>
        <w:noProof/>
      </w:rPr>
      <w:drawing>
        <wp:anchor distT="0" distB="0" distL="114300" distR="114300" simplePos="0" relativeHeight="251661824" behindDoc="0" locked="0" layoutInCell="1" allowOverlap="1" wp14:anchorId="4D646652" wp14:editId="0211FA07">
          <wp:simplePos x="0" y="0"/>
          <wp:positionH relativeFrom="column">
            <wp:posOffset>-285750</wp:posOffset>
          </wp:positionH>
          <wp:positionV relativeFrom="paragraph">
            <wp:posOffset>-228600</wp:posOffset>
          </wp:positionV>
          <wp:extent cx="1854200" cy="668978"/>
          <wp:effectExtent l="0" t="0" r="0" b="0"/>
          <wp:wrapNone/>
          <wp:docPr id="5" name="Picture 5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200" cy="668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5D170"/>
    <w:multiLevelType w:val="hybridMultilevel"/>
    <w:tmpl w:val="9558D998"/>
    <w:lvl w:ilvl="0" w:tplc="451E1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9C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3CE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38E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65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94D6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167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424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4EAD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713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9F942C"/>
    <w:rsid w:val="0002799A"/>
    <w:rsid w:val="00310245"/>
    <w:rsid w:val="003E6450"/>
    <w:rsid w:val="004A2CCE"/>
    <w:rsid w:val="006107DD"/>
    <w:rsid w:val="006C1E78"/>
    <w:rsid w:val="00700240"/>
    <w:rsid w:val="008101CB"/>
    <w:rsid w:val="008C427E"/>
    <w:rsid w:val="00911CAF"/>
    <w:rsid w:val="00B70BB0"/>
    <w:rsid w:val="00E47654"/>
    <w:rsid w:val="00EA5862"/>
    <w:rsid w:val="03535F08"/>
    <w:rsid w:val="03DF1E80"/>
    <w:rsid w:val="05F71937"/>
    <w:rsid w:val="081689A9"/>
    <w:rsid w:val="0B28FA9A"/>
    <w:rsid w:val="0CC4CAFB"/>
    <w:rsid w:val="0FFC6BBD"/>
    <w:rsid w:val="1031E210"/>
    <w:rsid w:val="10CFEFAB"/>
    <w:rsid w:val="118B9737"/>
    <w:rsid w:val="11983C1E"/>
    <w:rsid w:val="135DDA6C"/>
    <w:rsid w:val="1572AC1F"/>
    <w:rsid w:val="166BAD41"/>
    <w:rsid w:val="16A9111A"/>
    <w:rsid w:val="17AC7F17"/>
    <w:rsid w:val="19D06B5A"/>
    <w:rsid w:val="1AA132DA"/>
    <w:rsid w:val="1B7C823D"/>
    <w:rsid w:val="1CE2DC4B"/>
    <w:rsid w:val="1E13157B"/>
    <w:rsid w:val="1F9FF86C"/>
    <w:rsid w:val="208AC77A"/>
    <w:rsid w:val="21EBC3C1"/>
    <w:rsid w:val="2229F447"/>
    <w:rsid w:val="22D303B7"/>
    <w:rsid w:val="232E4544"/>
    <w:rsid w:val="2340FD17"/>
    <w:rsid w:val="23521DCF"/>
    <w:rsid w:val="291C589D"/>
    <w:rsid w:val="2B92A607"/>
    <w:rsid w:val="2C1111D8"/>
    <w:rsid w:val="2C870AE0"/>
    <w:rsid w:val="2E88C3D7"/>
    <w:rsid w:val="2F82EF01"/>
    <w:rsid w:val="2FDD6FD0"/>
    <w:rsid w:val="3030A0D7"/>
    <w:rsid w:val="305B4079"/>
    <w:rsid w:val="3066172A"/>
    <w:rsid w:val="31306B3E"/>
    <w:rsid w:val="3201E78B"/>
    <w:rsid w:val="33684199"/>
    <w:rsid w:val="3442DC2F"/>
    <w:rsid w:val="34680C00"/>
    <w:rsid w:val="35A3D6E1"/>
    <w:rsid w:val="37379678"/>
    <w:rsid w:val="394BC3A5"/>
    <w:rsid w:val="3B176B81"/>
    <w:rsid w:val="3C836467"/>
    <w:rsid w:val="413854E1"/>
    <w:rsid w:val="4156D58A"/>
    <w:rsid w:val="441E9E62"/>
    <w:rsid w:val="47CF35C9"/>
    <w:rsid w:val="4B7F9690"/>
    <w:rsid w:val="4FAFA79A"/>
    <w:rsid w:val="52BA2B05"/>
    <w:rsid w:val="52E6B205"/>
    <w:rsid w:val="5CBBE496"/>
    <w:rsid w:val="5EE9FE27"/>
    <w:rsid w:val="63884659"/>
    <w:rsid w:val="660281EC"/>
    <w:rsid w:val="6BF35F23"/>
    <w:rsid w:val="6F2AFFE5"/>
    <w:rsid w:val="70DFF8A3"/>
    <w:rsid w:val="74179965"/>
    <w:rsid w:val="79BDB798"/>
    <w:rsid w:val="7A383C39"/>
    <w:rsid w:val="7A9F942C"/>
    <w:rsid w:val="7BD40C9A"/>
    <w:rsid w:val="7E991641"/>
    <w:rsid w:val="7F0BA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F942C"/>
  <w15:chartTrackingRefBased/>
  <w15:docId w15:val="{E1571211-1E2A-4590-BC58-DC097B62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5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862"/>
  </w:style>
  <w:style w:type="paragraph" w:styleId="Footer">
    <w:name w:val="footer"/>
    <w:basedOn w:val="Normal"/>
    <w:link w:val="FooterChar"/>
    <w:uiPriority w:val="99"/>
    <w:unhideWhenUsed/>
    <w:rsid w:val="00EA5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862"/>
  </w:style>
  <w:style w:type="character" w:styleId="UnresolvedMention">
    <w:name w:val="Unresolved Mention"/>
    <w:basedOn w:val="DefaultParagraphFont"/>
    <w:uiPriority w:val="99"/>
    <w:semiHidden/>
    <w:unhideWhenUsed/>
    <w:rsid w:val="00911C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11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6107D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hurchnearyou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hurchnearyou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hat3words.com/abou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ydiocese.org/parish-support/communication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Bishop's Advisor on Disability</dc:creator>
  <cp:keywords/>
  <dc:description/>
  <cp:lastModifiedBy>James Owen</cp:lastModifiedBy>
  <cp:revision>3</cp:revision>
  <dcterms:created xsi:type="dcterms:W3CDTF">2022-11-30T11:19:00Z</dcterms:created>
  <dcterms:modified xsi:type="dcterms:W3CDTF">2022-11-30T11:21:00Z</dcterms:modified>
</cp:coreProperties>
</file>